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E2044" w:rsidRDefault="001E2044" w:rsidP="001E2044">
      <w:pPr>
        <w:spacing w:line="360" w:lineRule="auto"/>
        <w:jc w:val="center"/>
        <w:rPr>
          <w:b/>
          <w:bCs/>
          <w:color w:val="C00000"/>
          <w:sz w:val="24"/>
          <w:szCs w:val="32"/>
        </w:rPr>
      </w:pPr>
      <w:r>
        <w:rPr>
          <w:b/>
          <w:bCs/>
          <w:color w:val="C00000"/>
          <w:sz w:val="24"/>
          <w:szCs w:val="32"/>
        </w:rPr>
        <w:t>联合国教科文组织终身学习研究所</w:t>
      </w:r>
      <w:r>
        <w:rPr>
          <w:rFonts w:hint="eastAsia"/>
          <w:b/>
          <w:bCs/>
          <w:color w:val="C00000"/>
          <w:sz w:val="24"/>
          <w:szCs w:val="32"/>
        </w:rPr>
        <w:t>政策简介</w:t>
      </w:r>
      <w:r>
        <w:rPr>
          <w:b/>
          <w:bCs/>
          <w:color w:val="C00000"/>
          <w:sz w:val="24"/>
          <w:szCs w:val="32"/>
        </w:rPr>
        <w:t>9</w:t>
      </w:r>
      <w:r>
        <w:rPr>
          <w:rFonts w:hint="eastAsia"/>
          <w:b/>
          <w:bCs/>
          <w:color w:val="C00000"/>
          <w:sz w:val="24"/>
          <w:szCs w:val="32"/>
        </w:rPr>
        <w:t>中文版发布</w:t>
      </w:r>
    </w:p>
    <w:p w:rsidR="001E2044" w:rsidRPr="001E2044" w:rsidRDefault="001E2044"/>
    <w:p w:rsidR="001E2044" w:rsidRDefault="001E2044"/>
    <w:p w:rsidR="00946370" w:rsidRDefault="001E2044" w:rsidP="001E2044">
      <w:pPr>
        <w:spacing w:line="360" w:lineRule="auto"/>
        <w:ind w:firstLineChars="200" w:firstLine="420"/>
      </w:pPr>
      <w:r>
        <w:rPr>
          <w:rFonts w:hint="eastAsia"/>
        </w:rPr>
        <w:t>受联合国教科文组织终身学习研究所委托，上海终身教育研究院组织力量完成了政策简介</w:t>
      </w:r>
      <w:r>
        <w:rPr>
          <w:rFonts w:hint="eastAsia"/>
        </w:rPr>
        <w:t>9</w:t>
      </w:r>
      <w:r>
        <w:rPr>
          <w:rFonts w:hint="eastAsia"/>
        </w:rPr>
        <w:t>的汉译工作。目前，该文件已经正式上传到联合国教科文组织的文献系统中，面向全球公开发布。</w:t>
      </w:r>
    </w:p>
    <w:p w:rsidR="001E2044" w:rsidRDefault="001E2044" w:rsidP="001E2044">
      <w:pPr>
        <w:spacing w:line="360" w:lineRule="auto"/>
        <w:ind w:firstLineChars="200" w:firstLine="420"/>
      </w:pPr>
      <w:r>
        <w:rPr>
          <w:rFonts w:hint="eastAsia"/>
        </w:rPr>
        <w:t>据了解，该文件的译介，是上海终身教育研究院与联合国教科文组织终身学习研究所合作开展家庭学习、代</w:t>
      </w:r>
      <w:proofErr w:type="gramStart"/>
      <w:r>
        <w:rPr>
          <w:rFonts w:hint="eastAsia"/>
        </w:rPr>
        <w:t>际学习</w:t>
      </w:r>
      <w:proofErr w:type="gramEnd"/>
      <w:r>
        <w:rPr>
          <w:rFonts w:hint="eastAsia"/>
        </w:rPr>
        <w:t>研究的一部分。目前，上海终身教育研究院正在继续整理已经开展的各</w:t>
      </w:r>
      <w:proofErr w:type="gramStart"/>
      <w:r>
        <w:rPr>
          <w:rFonts w:hint="eastAsia"/>
        </w:rPr>
        <w:t>类实践</w:t>
      </w:r>
      <w:proofErr w:type="gramEnd"/>
      <w:r>
        <w:rPr>
          <w:rFonts w:hint="eastAsia"/>
        </w:rPr>
        <w:t>改革研究成果，继续形成相关理论成果</w:t>
      </w:r>
      <w:r w:rsidR="00E73596">
        <w:rPr>
          <w:rFonts w:hint="eastAsia"/>
        </w:rPr>
        <w:t>，继续</w:t>
      </w:r>
      <w:r>
        <w:rPr>
          <w:rFonts w:hint="eastAsia"/>
        </w:rPr>
        <w:t>推动实验研究，</w:t>
      </w:r>
      <w:r w:rsidR="00E73596">
        <w:rPr>
          <w:rFonts w:hint="eastAsia"/>
        </w:rPr>
        <w:t>继续</w:t>
      </w:r>
      <w:r>
        <w:rPr>
          <w:rFonts w:hint="eastAsia"/>
        </w:rPr>
        <w:t>加强与</w:t>
      </w:r>
      <w:r w:rsidRPr="001E2044">
        <w:t>联合国教科文组织终身学习研究所</w:t>
      </w:r>
      <w:r w:rsidRPr="001E2044">
        <w:rPr>
          <w:rFonts w:hint="eastAsia"/>
        </w:rPr>
        <w:t>项目团队的直接对话和成果交流，并将继续译介该领域的最新研究成果。</w:t>
      </w:r>
    </w:p>
    <w:p w:rsidR="005E607B" w:rsidRDefault="00E73596" w:rsidP="005E607B">
      <w:pPr>
        <w:spacing w:line="360" w:lineRule="auto"/>
        <w:ind w:firstLineChars="200" w:firstLine="420"/>
      </w:pPr>
      <w:proofErr w:type="gramStart"/>
      <w:r>
        <w:rPr>
          <w:rFonts w:hint="eastAsia"/>
        </w:rPr>
        <w:t>附该文件</w:t>
      </w:r>
      <w:proofErr w:type="gramEnd"/>
      <w:r>
        <w:rPr>
          <w:rFonts w:hint="eastAsia"/>
        </w:rPr>
        <w:t>的英文版（</w:t>
      </w:r>
      <w:r w:rsidRPr="00E73596">
        <w:t>https://unesdoc.unesco.org/ark:/48223/pf0000249463</w:t>
      </w:r>
      <w:r>
        <w:rPr>
          <w:rFonts w:hint="eastAsia"/>
        </w:rPr>
        <w:t>）和中文版（</w:t>
      </w:r>
      <w:r w:rsidRPr="00E73596">
        <w:t>https://unesdoc.unesco.org/ark:/48223/pf0000249463_chi</w:t>
      </w:r>
      <w:r>
        <w:rPr>
          <w:rFonts w:hint="eastAsia"/>
        </w:rPr>
        <w:t>）如下：</w:t>
      </w:r>
    </w:p>
    <w:p w:rsidR="005E607B" w:rsidRPr="005E607B" w:rsidRDefault="005E607B" w:rsidP="005E607B">
      <w:pPr>
        <w:spacing w:line="360" w:lineRule="auto"/>
        <w:ind w:firstLineChars="200" w:firstLine="420"/>
      </w:pPr>
    </w:p>
    <w:p w:rsidR="005E607B" w:rsidRPr="005E607B" w:rsidRDefault="005E607B" w:rsidP="005E607B">
      <w:pPr>
        <w:spacing w:line="360" w:lineRule="auto"/>
        <w:ind w:firstLineChars="200" w:firstLine="420"/>
      </w:pPr>
    </w:p>
    <w:sectPr w:rsidR="005E607B" w:rsidRPr="005E607B" w:rsidSect="00946370">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1E2044"/>
    <w:rsid w:val="001E2044"/>
    <w:rsid w:val="005E607B"/>
    <w:rsid w:val="00636E21"/>
    <w:rsid w:val="00946370"/>
    <w:rsid w:val="00E73596"/>
    <w:rsid w:val="00F759E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E2044"/>
    <w:pPr>
      <w:widowControl w:val="0"/>
      <w:jc w:val="both"/>
    </w:pPr>
    <w:rPr>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1E2044"/>
    <w:rPr>
      <w:sz w:val="18"/>
      <w:szCs w:val="18"/>
    </w:rPr>
  </w:style>
  <w:style w:type="character" w:customStyle="1" w:styleId="Char">
    <w:name w:val="批注框文本 Char"/>
    <w:basedOn w:val="a0"/>
    <w:link w:val="a3"/>
    <w:uiPriority w:val="99"/>
    <w:semiHidden/>
    <w:rsid w:val="001E2044"/>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1</Pages>
  <Words>60</Words>
  <Characters>342</Characters>
  <Application>Microsoft Office Word</Application>
  <DocSecurity>0</DocSecurity>
  <Lines>2</Lines>
  <Paragraphs>1</Paragraphs>
  <ScaleCrop>false</ScaleCrop>
  <Company/>
  <LinksUpToDate>false</LinksUpToDate>
  <CharactersWithSpaces>401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3</cp:revision>
  <dcterms:created xsi:type="dcterms:W3CDTF">2020-06-09T13:58:00Z</dcterms:created>
  <dcterms:modified xsi:type="dcterms:W3CDTF">2020-06-17T01:57:00Z</dcterms:modified>
</cp:coreProperties>
</file>